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FD4743" w:rsidRPr="00FD4743" w:rsidRDefault="005D19A5" w:rsidP="00FD4743">
      <w:pPr>
        <w:tabs>
          <w:tab w:val="left" w:pos="993"/>
        </w:tabs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1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7345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5pt;height:715.4pt" o:ole="">
            <v:imagedata r:id="rId4" o:title=""/>
          </v:shape>
          <o:OLEObject Type="Embed" ProgID="Acrobat.Document.11" ShapeID="_x0000_i1025" DrawAspect="Content" ObjectID="_1704892882" r:id="rId5"/>
        </w:object>
      </w:r>
      <w:bookmarkEnd w:id="0"/>
      <w:r w:rsidR="00FD4743" w:rsidRPr="00FD4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устанавливает п</w:t>
      </w:r>
      <w:r w:rsidRPr="00FD4743">
        <w:rPr>
          <w:rFonts w:ascii="Times New Roman" w:eastAsia="Times New Roman" w:hAnsi="Times New Roman" w:cs="Times New Roman"/>
          <w:sz w:val="28"/>
          <w:szCs w:val="28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бюджетного дошкольного образовательного учреждения детского сада №3</w:t>
      </w:r>
      <w:r w:rsidRPr="00FD47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–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МБДОУ детский сад № 3, </w:t>
      </w: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детский сад № 3</w:t>
      </w: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обжалования решений о применении к обучающимся дисциплинарного взыскания.</w:t>
      </w:r>
    </w:p>
    <w:p w:rsidR="00FD4743" w:rsidRPr="00FD4743" w:rsidRDefault="00D73EA4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Комиссия создается в составе 9 членов из равного числа представителей родителей (законных представителей) несовершеннолетних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воспитанников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представителей работников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детский сад № 3.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Pr="00FD4743">
        <w:rPr>
          <w:rFonts w:ascii="Times New Roman" w:eastAsia="Times New Roman" w:hAnsi="Times New Roman" w:cs="Times New Roman"/>
          <w:sz w:val="28"/>
          <w:szCs w:val="28"/>
        </w:rPr>
        <w:t>Родительским комитетом и первичной профсоюзной организацией.</w:t>
      </w:r>
    </w:p>
    <w:p w:rsidR="00FD4743" w:rsidRPr="00FD4743" w:rsidRDefault="00D73EA4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полномочий Комиссии составляет два года.</w:t>
      </w:r>
    </w:p>
    <w:p w:rsidR="00FD4743" w:rsidRPr="00FD4743" w:rsidRDefault="00D73EA4" w:rsidP="00FD47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Комиссии осуществляют свою деятельность на безвозмездной основе.</w:t>
      </w:r>
    </w:p>
    <w:p w:rsidR="00FD4743" w:rsidRPr="00FD4743" w:rsidRDefault="00D73EA4" w:rsidP="00FD47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Досрочное прекращение полномочий члена Комиссии осуществляется:</w:t>
      </w:r>
    </w:p>
    <w:p w:rsidR="00FD4743" w:rsidRPr="00FD4743" w:rsidRDefault="00D73EA4" w:rsidP="00FD47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proofErr w:type="gramStart"/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</w:t>
      </w:r>
      <w:proofErr w:type="gramEnd"/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личного заявления члена Комиссии об исключении из его состава;</w:t>
      </w:r>
    </w:p>
    <w:p w:rsidR="00FD4743" w:rsidRPr="00FD4743" w:rsidRDefault="00D73EA4" w:rsidP="00FD47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proofErr w:type="gramStart"/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proofErr w:type="gramEnd"/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требованию не менее 2/3 членов Комиссии, выраженному в письменной форме;</w:t>
      </w:r>
    </w:p>
    <w:p w:rsidR="00FD4743" w:rsidRPr="00FD4743" w:rsidRDefault="00D73EA4" w:rsidP="00FD47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.3.в случае отчисления из </w:t>
      </w:r>
      <w:r w:rsidR="00FD4743"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воспитанника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родителем (законным представителем) которого является член Комиссии, или увольнения работника – члена Комиссии.</w:t>
      </w:r>
    </w:p>
    <w:p w:rsidR="00FD4743" w:rsidRPr="00FD4743" w:rsidRDefault="00D73EA4" w:rsidP="00FD4743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FD4743" w:rsidRPr="00FD4743" w:rsidRDefault="00D73EA4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организации работы Комиссия избирает из своего состава председателя и секретаря.</w:t>
      </w:r>
    </w:p>
    <w:p w:rsidR="00FD4743" w:rsidRPr="00FD4743" w:rsidRDefault="00D73EA4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рабочих дней с момента поступления такого обращения.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D73E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FD4743" w:rsidRPr="00FD4743" w:rsidRDefault="00D73EA4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D4743"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принимает решения не позднее 10 рабочих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E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Комиссия принимает решение простым большинством голосов членов, присутствующих на заседании Комиссии.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E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воспитанников</w:t>
      </w: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 (законных представителей) несовершеннолетних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воспитанников</w:t>
      </w: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работников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детский сад № 3</w:t>
      </w: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Комиссия возлагает обязанности по устранению выявленных нарушений и (или) недопущению нарушений в будущем.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нарушения прав участников образовательных отношений возникли вследствие принятия решения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детский сад № 3</w:t>
      </w: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 w:rsidRPr="00FD47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МБДОУ детский сад № 3</w:t>
      </w: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(локального нормативного акта) и указывает срок исполнения решения.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E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Комиссии оформляется протоколом.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FD4743" w:rsidRPr="00FD4743" w:rsidRDefault="00FD4743" w:rsidP="00FD47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45B" w:rsidRDefault="00EC445B"/>
    <w:sectPr w:rsidR="00EC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59"/>
    <w:rsid w:val="00263859"/>
    <w:rsid w:val="005D19A5"/>
    <w:rsid w:val="00D73EA4"/>
    <w:rsid w:val="00EC445B"/>
    <w:rsid w:val="00F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08C14-F681-45DC-B693-5D6FD326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CITILINK-PC</dc:creator>
  <cp:keywords/>
  <dc:description/>
  <cp:lastModifiedBy>CITILINK-PC</cp:lastModifiedBy>
  <cp:revision>5</cp:revision>
  <cp:lastPrinted>2022-01-19T11:41:00Z</cp:lastPrinted>
  <dcterms:created xsi:type="dcterms:W3CDTF">2022-01-19T09:33:00Z</dcterms:created>
  <dcterms:modified xsi:type="dcterms:W3CDTF">2022-01-28T13:35:00Z</dcterms:modified>
</cp:coreProperties>
</file>